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AD" w:rsidRDefault="0093056E" w:rsidP="001C34AD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5034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</w:t>
      </w:r>
      <w:r w:rsidR="002C549F" w:rsidRPr="00C05034">
        <w:rPr>
          <w:rFonts w:ascii="TH SarabunIT๙" w:hAnsi="TH SarabunIT๙" w:cs="TH SarabunIT๙"/>
          <w:b/>
          <w:bCs/>
          <w:sz w:val="36"/>
          <w:szCs w:val="36"/>
          <w:cs/>
        </w:rPr>
        <w:t>การทุจริต</w:t>
      </w:r>
      <w:r w:rsidR="001C34AD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ในประเด็นที่เกี่ยวข้องกับสินบน</w:t>
      </w:r>
    </w:p>
    <w:p w:rsidR="0093056E" w:rsidRPr="00C05034" w:rsidRDefault="001C34AD" w:rsidP="001B3DA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C0503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องค์การบริหารส่วนตำบลแก้มอ้น </w:t>
      </w:r>
      <w:r w:rsidR="002C549F" w:rsidRPr="00C0503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พ.ศ.2567</w:t>
      </w:r>
    </w:p>
    <w:p w:rsidR="001B3DAC" w:rsidRPr="00C05034" w:rsidRDefault="001B3DAC" w:rsidP="0093056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137" w:type="dxa"/>
        <w:tblInd w:w="-176" w:type="dxa"/>
        <w:tblLook w:val="04A0" w:firstRow="1" w:lastRow="0" w:firstColumn="1" w:lastColumn="0" w:noHBand="0" w:noVBand="1"/>
      </w:tblPr>
      <w:tblGrid>
        <w:gridCol w:w="907"/>
        <w:gridCol w:w="2835"/>
        <w:gridCol w:w="4762"/>
        <w:gridCol w:w="1247"/>
        <w:gridCol w:w="5386"/>
      </w:tblGrid>
      <w:tr w:rsidR="003B3A29" w:rsidRPr="00C05034" w:rsidTr="003B3A29">
        <w:trPr>
          <w:trHeight w:val="836"/>
        </w:trPr>
        <w:tc>
          <w:tcPr>
            <w:tcW w:w="907" w:type="dxa"/>
            <w:shd w:val="clear" w:color="auto" w:fill="C2D69B" w:themeFill="accent3" w:themeFillTint="99"/>
          </w:tcPr>
          <w:p w:rsidR="0093056E" w:rsidRPr="00C05034" w:rsidRDefault="0093056E" w:rsidP="00476747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3056E" w:rsidRPr="00C05034" w:rsidRDefault="00476747" w:rsidP="00C05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762" w:type="dxa"/>
            <w:shd w:val="clear" w:color="auto" w:fill="C2D69B" w:themeFill="accent3" w:themeFillTint="99"/>
            <w:vAlign w:val="center"/>
          </w:tcPr>
          <w:p w:rsidR="0093056E" w:rsidRPr="00C05034" w:rsidRDefault="00476747" w:rsidP="0047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1247" w:type="dxa"/>
            <w:shd w:val="clear" w:color="auto" w:fill="C2D69B" w:themeFill="accent3" w:themeFillTint="99"/>
          </w:tcPr>
          <w:p w:rsidR="0013226F" w:rsidRDefault="0013226F" w:rsidP="0047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93056E" w:rsidRPr="00C05034" w:rsidRDefault="0013226F" w:rsidP="0047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:rsidR="0093056E" w:rsidRPr="00C05034" w:rsidRDefault="0013226F" w:rsidP="0013226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มาตรการและการดำเนินการในการบริหารจัดการความเสี่ยง</w:t>
            </w:r>
          </w:p>
        </w:tc>
      </w:tr>
      <w:tr w:rsidR="0075759A" w:rsidRPr="00C05034" w:rsidTr="0075759A">
        <w:trPr>
          <w:trHeight w:val="3701"/>
        </w:trPr>
        <w:tc>
          <w:tcPr>
            <w:tcW w:w="907" w:type="dxa"/>
          </w:tcPr>
          <w:p w:rsidR="002C549F" w:rsidRPr="00C05034" w:rsidRDefault="002C549F" w:rsidP="006D43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C549F" w:rsidRPr="00C05034" w:rsidRDefault="002C549F" w:rsidP="006D439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ตามพระราชบัญญัติการอำนวยความสะดวกในการพิจารณาอนุญาตของทางการ พ.ศ. 2558</w:t>
            </w:r>
          </w:p>
        </w:tc>
        <w:tc>
          <w:tcPr>
            <w:tcW w:w="4762" w:type="dxa"/>
          </w:tcPr>
          <w:p w:rsidR="002C549F" w:rsidRDefault="002C549F" w:rsidP="006D43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การให้บริการประชาชนที่ไม่เป็นไปตามลำดับ อันเนื่องมาจากความสัมพันธ์ส่วนตัว หรือการให้สิทธิพิเศษแก่คนบางกลุ่มหรือมีการติดสินบนเพื่อให้ได้คิวเร็วขึ้น</w:t>
            </w:r>
          </w:p>
          <w:p w:rsidR="002C549F" w:rsidRDefault="002C549F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มีการเรียกรับสินบนจากผู้ขอรับบริการนอกเหนือจากค่าธรรมเนียมปกติ เพื่อช่วยให้การพิจารณาอนุมัติ อนุญาตง่ายขึ้น หรือได้รับการยกเว้น หรือไม่เป็นไปตามกฎหมาย</w:t>
            </w:r>
          </w:p>
          <w:p w:rsidR="002C549F" w:rsidRPr="00C05034" w:rsidRDefault="002C549F" w:rsidP="006D4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1C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การให้บริการไม่เป็นไปตามคู่มือการให้บริการ เช่น ใช้เวลา</w:t>
            </w:r>
            <w:r w:rsidR="008E09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ให้บริการนานกว่าที่กำหน</w:t>
            </w:r>
            <w:r w:rsidR="001C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ดไว้</w:t>
            </w:r>
          </w:p>
        </w:tc>
        <w:tc>
          <w:tcPr>
            <w:tcW w:w="1247" w:type="dxa"/>
          </w:tcPr>
          <w:p w:rsidR="002C549F" w:rsidRPr="00C05034" w:rsidRDefault="001C34AD" w:rsidP="006D43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386" w:type="dxa"/>
          </w:tcPr>
          <w:p w:rsidR="002C549F" w:rsidRPr="008E09C7" w:rsidRDefault="00D9270F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9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มาตรการ </w:t>
            </w:r>
            <w:r w:rsidR="001C34AD" w:rsidRPr="008E09C7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:rsidR="00D9270F" w:rsidRPr="008E09C7" w:rsidRDefault="00D9270F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9C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E09C7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 xml:space="preserve"> </w:t>
            </w:r>
            <w:r w:rsidRPr="008E09C7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1C34AD" w:rsidRPr="008E09C7" w:rsidRDefault="00D9270F" w:rsidP="006D439C">
            <w:pPr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8E09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8E09C7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องค์การบริหารส่วนตำบลแก้มอ้น</w:t>
            </w:r>
          </w:p>
          <w:p w:rsidR="00D9270F" w:rsidRPr="008E09C7" w:rsidRDefault="00D9270F" w:rsidP="006D439C">
            <w:pPr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8E09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8E09C7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>มาตรการจัดการเรื่องราวร้องทุกข์/ร้องเรียนขององค์การบริหารส่วนตำบลแก้มอ้น</w:t>
            </w:r>
          </w:p>
          <w:p w:rsidR="00D9270F" w:rsidRPr="008E09C7" w:rsidRDefault="00D9270F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9C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8E09C7" w:rsidRPr="008E09C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จัดทำแผนผังขั้นตอนการปฏิบัติงานตาทมกฎหมาย เผยแพร่ ณ จุดให้บริการ</w:t>
            </w:r>
          </w:p>
          <w:p w:rsidR="008E09C7" w:rsidRPr="00C05034" w:rsidRDefault="008E09C7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9C7">
              <w:rPr>
                <w:rFonts w:ascii="TH SarabunIT๙" w:hAnsi="TH SarabunIT๙" w:cs="TH SarabunIT๙"/>
                <w:sz w:val="32"/>
                <w:szCs w:val="32"/>
                <w:cs/>
              </w:rPr>
              <w:t>6. จัดทำคู่มือการให้บริการประชาชน</w:t>
            </w:r>
          </w:p>
        </w:tc>
      </w:tr>
      <w:tr w:rsidR="0075759A" w:rsidRPr="00C05034" w:rsidTr="0075759A">
        <w:trPr>
          <w:trHeight w:val="3701"/>
        </w:trPr>
        <w:tc>
          <w:tcPr>
            <w:tcW w:w="907" w:type="dxa"/>
          </w:tcPr>
          <w:p w:rsidR="0075759A" w:rsidRPr="00C05034" w:rsidRDefault="0075759A" w:rsidP="006855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5759A" w:rsidRPr="00C05034" w:rsidRDefault="0075759A" w:rsidP="006855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การใช้อำนาจตามกฎหมาย</w:t>
            </w:r>
          </w:p>
        </w:tc>
        <w:tc>
          <w:tcPr>
            <w:tcW w:w="4762" w:type="dxa"/>
          </w:tcPr>
          <w:p w:rsidR="0075759A" w:rsidRPr="00C05034" w:rsidRDefault="0075759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75759A" w:rsidRPr="00C05034" w:rsidRDefault="0075759A" w:rsidP="006855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75759A" w:rsidRDefault="0075759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  <w:p w:rsidR="0075759A" w:rsidRDefault="0075759A" w:rsidP="0068552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เจ้าหน้าที่มีพฤติกรรมเลือกปฏิบัติกับประชาชนผู้มาติดต่อขอรับบริการ</w:t>
            </w:r>
          </w:p>
          <w:p w:rsidR="0075759A" w:rsidRPr="00C05034" w:rsidRDefault="0075759A" w:rsidP="006855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ใช้อำนาจตามกฎหมาย เพื่อช่วยเหลือญาติหรือพวกพ้อง</w:t>
            </w:r>
          </w:p>
        </w:tc>
        <w:tc>
          <w:tcPr>
            <w:tcW w:w="1247" w:type="dxa"/>
          </w:tcPr>
          <w:p w:rsidR="0075759A" w:rsidRPr="00C05034" w:rsidRDefault="0075759A" w:rsidP="006855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386" w:type="dxa"/>
          </w:tcPr>
          <w:p w:rsidR="0075759A" w:rsidRDefault="0075759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75759A" w:rsidRDefault="0075759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75759A" w:rsidRDefault="0075759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มาตรการส่งเสริมการปฏิบัติงานตามประมวลจริยธรรม</w:t>
            </w:r>
          </w:p>
          <w:p w:rsidR="0075759A" w:rsidRPr="00C05034" w:rsidRDefault="0075759A" w:rsidP="006855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ช่องทางการร้องเรียนเจ้าหน้าที่</w:t>
            </w:r>
          </w:p>
        </w:tc>
      </w:tr>
    </w:tbl>
    <w:p w:rsidR="00DE7B83" w:rsidRPr="00C05034" w:rsidRDefault="00DE7B83" w:rsidP="006D439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37" w:type="dxa"/>
        <w:tblInd w:w="-176" w:type="dxa"/>
        <w:tblLook w:val="04A0" w:firstRow="1" w:lastRow="0" w:firstColumn="1" w:lastColumn="0" w:noHBand="0" w:noVBand="1"/>
      </w:tblPr>
      <w:tblGrid>
        <w:gridCol w:w="907"/>
        <w:gridCol w:w="2835"/>
        <w:gridCol w:w="4762"/>
        <w:gridCol w:w="1247"/>
        <w:gridCol w:w="5386"/>
      </w:tblGrid>
      <w:tr w:rsidR="0075759A" w:rsidRPr="00C05034" w:rsidTr="003B3A29">
        <w:tc>
          <w:tcPr>
            <w:tcW w:w="907" w:type="dxa"/>
            <w:shd w:val="clear" w:color="auto" w:fill="C2D69B" w:themeFill="accent3" w:themeFillTint="99"/>
            <w:vAlign w:val="center"/>
          </w:tcPr>
          <w:p w:rsidR="00945238" w:rsidRPr="00C05034" w:rsidRDefault="00945238" w:rsidP="00C0503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0" w:name="_GoBack" w:colFirst="0" w:colLast="4"/>
            <w:r w:rsidRPr="00C05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45238" w:rsidRPr="00C05034" w:rsidRDefault="00C05034" w:rsidP="00C05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762" w:type="dxa"/>
            <w:shd w:val="clear" w:color="auto" w:fill="C2D69B" w:themeFill="accent3" w:themeFillTint="99"/>
            <w:vAlign w:val="center"/>
          </w:tcPr>
          <w:p w:rsidR="00945238" w:rsidRPr="00C05034" w:rsidRDefault="00C05034" w:rsidP="00C05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1247" w:type="dxa"/>
            <w:shd w:val="clear" w:color="auto" w:fill="C2D69B" w:themeFill="accent3" w:themeFillTint="99"/>
            <w:vAlign w:val="center"/>
          </w:tcPr>
          <w:p w:rsidR="0013226F" w:rsidRDefault="0013226F" w:rsidP="00132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945238" w:rsidRPr="00C05034" w:rsidRDefault="0013226F" w:rsidP="00132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:rsidR="00945238" w:rsidRPr="00C05034" w:rsidRDefault="0013226F" w:rsidP="00C050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มาตรการและการดำเนินการในการบริหารจัดการความเสี่ยง</w:t>
            </w:r>
          </w:p>
        </w:tc>
      </w:tr>
      <w:bookmarkEnd w:id="0"/>
      <w:tr w:rsidR="0075759A" w:rsidRPr="00C05034" w:rsidTr="0075759A">
        <w:trPr>
          <w:trHeight w:val="2683"/>
        </w:trPr>
        <w:tc>
          <w:tcPr>
            <w:tcW w:w="907" w:type="dxa"/>
          </w:tcPr>
          <w:p w:rsidR="00DE7B83" w:rsidRPr="00C05034" w:rsidRDefault="00DE7B83" w:rsidP="006D43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E7B83" w:rsidRPr="00C05034" w:rsidRDefault="00DE7B83" w:rsidP="001C26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การบริหารการเงิน งบประมาณ การจัดซื้อจัดจ้าง การบริหารพัสดุ </w:t>
            </w:r>
          </w:p>
        </w:tc>
        <w:tc>
          <w:tcPr>
            <w:tcW w:w="4762" w:type="dxa"/>
          </w:tcPr>
          <w:p w:rsidR="00DE7B83" w:rsidRDefault="00DE7B83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การบริหารการเงิน งบประมาณ การจัดซื้อจัดจ้าง การจัดหาพัสดุ</w:t>
            </w: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</w:t>
            </w: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2606" w:rsidRDefault="001C2606" w:rsidP="006D43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การจัดซื้อจัดจ้างไม่เป็นไปตาม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</w:p>
          <w:p w:rsidR="00DE7B83" w:rsidRPr="00C05034" w:rsidRDefault="001C2606" w:rsidP="006D4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เอื้อประโยชน์โดยการเป็นคู่ค้าหรือคู่สัญญากับกิจการของญาติหรือพวกพ้อง</w:t>
            </w:r>
          </w:p>
        </w:tc>
        <w:tc>
          <w:tcPr>
            <w:tcW w:w="1247" w:type="dxa"/>
          </w:tcPr>
          <w:p w:rsidR="00DE7B83" w:rsidRPr="00C05034" w:rsidRDefault="00DE7B83" w:rsidP="006D43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386" w:type="dxa"/>
          </w:tcPr>
          <w:p w:rsidR="00DE7B83" w:rsidRDefault="001C2606" w:rsidP="006D43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อบรมความรู้เรื่องกฎหมายเกี่ยวกับการจัดซื้อจัดจ้าง</w:t>
            </w:r>
          </w:p>
          <w:p w:rsidR="001C2606" w:rsidRDefault="001C2606" w:rsidP="006D43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อบรมความรู้เกี่ยวกับการขัดกันแห่งผลประโยชน์</w:t>
            </w:r>
          </w:p>
          <w:p w:rsidR="001C2606" w:rsidRPr="00C05034" w:rsidRDefault="001C2606" w:rsidP="0075759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ส่งเสริมให้มีการเปิดเผยข้อมูลการจัดซื้อจัดจ้า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757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เว็บไซต์ของหน่วยงาน</w:t>
            </w:r>
          </w:p>
        </w:tc>
      </w:tr>
      <w:tr w:rsidR="0075759A" w:rsidRPr="00C05034" w:rsidTr="004459D3">
        <w:trPr>
          <w:trHeight w:val="2583"/>
        </w:trPr>
        <w:tc>
          <w:tcPr>
            <w:tcW w:w="907" w:type="dxa"/>
          </w:tcPr>
          <w:p w:rsidR="0075759A" w:rsidRPr="00C05034" w:rsidRDefault="0075759A" w:rsidP="006D43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75759A" w:rsidRPr="00C05034" w:rsidRDefault="0075759A" w:rsidP="006855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4762" w:type="dxa"/>
          </w:tcPr>
          <w:p w:rsidR="0075759A" w:rsidRDefault="008407C3" w:rsidP="008407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การประเมินผลการปฏิบัติงานเพื่อเลื่อนเงินเดือนไม่เป็นธรรม</w:t>
            </w:r>
          </w:p>
          <w:p w:rsidR="008407C3" w:rsidRPr="00C05034" w:rsidRDefault="008407C3" w:rsidP="008407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ช่วยเหลือญาติหรือพวกพ้อง ในการสอบเข้าบรรจุ</w:t>
            </w:r>
          </w:p>
        </w:tc>
        <w:tc>
          <w:tcPr>
            <w:tcW w:w="1247" w:type="dxa"/>
          </w:tcPr>
          <w:p w:rsidR="0075759A" w:rsidRPr="00C05034" w:rsidRDefault="0075759A" w:rsidP="006855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386" w:type="dxa"/>
          </w:tcPr>
          <w:p w:rsidR="0075759A" w:rsidRPr="004459D3" w:rsidRDefault="0075759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59D3">
              <w:rPr>
                <w:rFonts w:ascii="TH SarabunIT๙" w:hAnsi="TH SarabunIT๙" w:cs="TH SarabunIT๙"/>
                <w:sz w:val="32"/>
                <w:szCs w:val="32"/>
                <w:cs/>
              </w:rPr>
              <w:t>1. เปิดเผยข้อมูลการบริหารและพัฒนาทรัพยากรบุคคลแก่สาธารณะ</w:t>
            </w:r>
          </w:p>
          <w:p w:rsidR="008407C3" w:rsidRPr="004459D3" w:rsidRDefault="008407C3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59D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 xml:space="preserve">2. </w:t>
            </w:r>
            <w:r w:rsidRPr="004459D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>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      </w:r>
          </w:p>
          <w:p w:rsidR="008407C3" w:rsidRPr="00C05034" w:rsidRDefault="008407C3" w:rsidP="004459D3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459D3">
              <w:rPr>
                <w:rFonts w:ascii="TH SarabunIT๙" w:hAnsi="TH SarabunIT๙" w:cs="TH SarabunIT๙"/>
                <w:sz w:val="32"/>
                <w:szCs w:val="32"/>
                <w:cs/>
              </w:rPr>
              <w:t>3. กำหนดหลักเกณฑ์ในการบริหารงานบุคคลที่</w:t>
            </w:r>
            <w:r w:rsidR="004459D3" w:rsidRPr="004459D3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ชัดเจนและเป็น</w:t>
            </w:r>
            <w:r w:rsidRPr="004459D3">
              <w:rPr>
                <w:rFonts w:ascii="TH SarabunIT๙" w:hAnsi="TH SarabunIT๙" w:cs="TH SarabunIT๙"/>
                <w:sz w:val="32"/>
                <w:szCs w:val="32"/>
                <w:cs/>
              </w:rPr>
              <w:t>รูปธรรม</w:t>
            </w:r>
            <w:r>
              <w:rPr>
                <w:rFonts w:ascii="Arial" w:hAnsi="Arial" w:hint="cs"/>
                <w:color w:val="212529"/>
                <w:sz w:val="27"/>
                <w:szCs w:val="27"/>
                <w:cs/>
              </w:rPr>
              <w:t xml:space="preserve"> </w:t>
            </w:r>
          </w:p>
        </w:tc>
      </w:tr>
      <w:tr w:rsidR="004459D3" w:rsidRPr="00C05034" w:rsidTr="005C14AB">
        <w:trPr>
          <w:trHeight w:val="1206"/>
        </w:trPr>
        <w:tc>
          <w:tcPr>
            <w:tcW w:w="907" w:type="dxa"/>
          </w:tcPr>
          <w:p w:rsidR="004459D3" w:rsidRDefault="004459D3" w:rsidP="006D43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4459D3" w:rsidRPr="00C05034" w:rsidRDefault="004459D3" w:rsidP="00326F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การใช้ประโยชน์ทรัพย์สินของทางราชการ</w:t>
            </w:r>
          </w:p>
        </w:tc>
        <w:tc>
          <w:tcPr>
            <w:tcW w:w="4762" w:type="dxa"/>
          </w:tcPr>
          <w:p w:rsidR="004459D3" w:rsidRDefault="004459D3" w:rsidP="00A63D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การนำรถยนต์ของหน่วยงานไปใช้ในกิจการส่วนตัว</w:t>
            </w:r>
          </w:p>
          <w:p w:rsidR="004459D3" w:rsidRPr="00C05034" w:rsidRDefault="004459D3" w:rsidP="004459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503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วัสดุอุปกรณ์</w:t>
            </w:r>
            <w:r w:rsidRPr="00C05034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ของทางราชการไปใช้ประโยชน์ส่วนตน</w:t>
            </w:r>
          </w:p>
        </w:tc>
        <w:tc>
          <w:tcPr>
            <w:tcW w:w="1247" w:type="dxa"/>
          </w:tcPr>
          <w:p w:rsidR="004459D3" w:rsidRPr="00C05034" w:rsidRDefault="004459D3" w:rsidP="006855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386" w:type="dxa"/>
          </w:tcPr>
          <w:p w:rsidR="004459D3" w:rsidRDefault="005C14AB" w:rsidP="0068552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45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มีการทำทะเบียนควบคุมการใช้งานและการเบิกจ่ายอย่างเคร่งครัด</w:t>
            </w:r>
          </w:p>
          <w:p w:rsidR="004459D3" w:rsidRPr="004459D3" w:rsidRDefault="004459D3" w:rsidP="006855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3969" w:rsidRPr="00C05034" w:rsidRDefault="00D93969">
      <w:pPr>
        <w:rPr>
          <w:rFonts w:ascii="TH SarabunIT๙" w:hAnsi="TH SarabunIT๙" w:cs="TH SarabunIT๙"/>
          <w:sz w:val="32"/>
          <w:szCs w:val="32"/>
        </w:rPr>
      </w:pPr>
    </w:p>
    <w:sectPr w:rsidR="00D93969" w:rsidRPr="00C05034" w:rsidSect="0075759A">
      <w:footerReference w:type="default" r:id="rId8"/>
      <w:pgSz w:w="16838" w:h="11906" w:orient="landscape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95" w:rsidRDefault="000D4C95" w:rsidP="00E65624">
      <w:r>
        <w:separator/>
      </w:r>
    </w:p>
  </w:endnote>
  <w:endnote w:type="continuationSeparator" w:id="0">
    <w:p w:rsidR="000D4C95" w:rsidRDefault="000D4C95" w:rsidP="00E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437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E65624" w:rsidRPr="00E65624" w:rsidRDefault="00E65624">
        <w:pPr>
          <w:pStyle w:val="a6"/>
          <w:jc w:val="center"/>
          <w:rPr>
            <w:rFonts w:ascii="TH SarabunPSK" w:hAnsi="TH SarabunPSK" w:cs="TH SarabunPSK"/>
          </w:rPr>
        </w:pPr>
        <w:r w:rsidRPr="00E656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562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56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B3A29" w:rsidRPr="003B3A29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E6562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65624" w:rsidRDefault="00E656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95" w:rsidRDefault="000D4C95" w:rsidP="00E65624">
      <w:r>
        <w:separator/>
      </w:r>
    </w:p>
  </w:footnote>
  <w:footnote w:type="continuationSeparator" w:id="0">
    <w:p w:rsidR="000D4C95" w:rsidRDefault="000D4C95" w:rsidP="00E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6E"/>
    <w:rsid w:val="000D4C95"/>
    <w:rsid w:val="0013226F"/>
    <w:rsid w:val="001B3DAC"/>
    <w:rsid w:val="001C2606"/>
    <w:rsid w:val="001C34AD"/>
    <w:rsid w:val="002B4064"/>
    <w:rsid w:val="002C549F"/>
    <w:rsid w:val="003B3A29"/>
    <w:rsid w:val="004459D3"/>
    <w:rsid w:val="00476747"/>
    <w:rsid w:val="00582013"/>
    <w:rsid w:val="005C14AB"/>
    <w:rsid w:val="006D439C"/>
    <w:rsid w:val="006E3DE7"/>
    <w:rsid w:val="0075759A"/>
    <w:rsid w:val="007B4978"/>
    <w:rsid w:val="008407C3"/>
    <w:rsid w:val="008E09C7"/>
    <w:rsid w:val="0093056E"/>
    <w:rsid w:val="00945238"/>
    <w:rsid w:val="00AE0512"/>
    <w:rsid w:val="00BD44BB"/>
    <w:rsid w:val="00C05034"/>
    <w:rsid w:val="00CD588B"/>
    <w:rsid w:val="00CE3A69"/>
    <w:rsid w:val="00D9270F"/>
    <w:rsid w:val="00D93969"/>
    <w:rsid w:val="00DD08A7"/>
    <w:rsid w:val="00DE7B83"/>
    <w:rsid w:val="00E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562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65624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E6562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6562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562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65624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E6562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6562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05ED-F099-4D9B-B81C-6173EA21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2023-03-29T09:56:00Z</dcterms:created>
  <dcterms:modified xsi:type="dcterms:W3CDTF">2024-04-10T03:57:00Z</dcterms:modified>
</cp:coreProperties>
</file>